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0173AA" w:rsidRPr="00796FB3" w:rsidRDefault="00A24B79" w:rsidP="00796FB3">
      <w:pPr>
        <w:spacing w:after="0" w:line="240" w:lineRule="auto"/>
        <w:rPr>
          <w:rFonts w:ascii="Cambria" w:hAnsi="Cambria"/>
          <w:b/>
          <w:noProof/>
          <w:lang w:val="fr-FR"/>
        </w:rPr>
      </w:pPr>
      <w:r>
        <w:rPr>
          <w:rFonts w:ascii="Cambria" w:hAnsi="Cambria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-29.2pt;margin-top:-25.6pt;width:366.35pt;height:565.05pt;z-index:251658752" filled="f" stroked="f">
            <v:textbox>
              <w:txbxContent>
                <w:p w:rsidR="00003645" w:rsidRDefault="00003645" w:rsidP="00003645">
                  <w:pPr>
                    <w:pStyle w:val="Titre3"/>
                    <w:spacing w:before="0"/>
                    <w:jc w:val="center"/>
                    <w:rPr>
                      <w:rStyle w:val="lev"/>
                      <w:rFonts w:ascii="Tempus Sans ITC" w:hAnsi="Tempus Sans ITC" w:cs="Arial"/>
                      <w:b/>
                      <w:color w:val="000000"/>
                      <w:sz w:val="28"/>
                      <w:szCs w:val="28"/>
                      <w:u w:val="single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pStyle w:val="Titre3"/>
                    <w:spacing w:before="0"/>
                    <w:jc w:val="center"/>
                    <w:rPr>
                      <w:rFonts w:ascii="Tempus Sans ITC" w:hAnsi="Tempus Sans ITC" w:cs="Arial"/>
                      <w:b w:val="0"/>
                      <w:color w:val="000000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Style w:val="lev"/>
                      <w:rFonts w:ascii="Tempus Sans ITC" w:hAnsi="Tempus Sans ITC" w:cs="Arial"/>
                      <w:b/>
                      <w:color w:val="000000"/>
                      <w:sz w:val="28"/>
                      <w:szCs w:val="28"/>
                      <w:u w:val="single"/>
                      <w:lang w:val="fr-FR"/>
                    </w:rPr>
                    <w:t>Les pronoms relatifs simples</w:t>
                  </w:r>
                  <w:r w:rsidR="00A21C9E">
                    <w:rPr>
                      <w:rStyle w:val="lev"/>
                      <w:rFonts w:ascii="Tempus Sans ITC" w:hAnsi="Tempus Sans ITC" w:cs="Arial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FR"/>
                    </w:rPr>
                    <w:t xml:space="preserve"> 2</w:t>
                  </w:r>
                </w:p>
                <w:p w:rsidR="00003645" w:rsidRPr="00003645" w:rsidRDefault="00003645" w:rsidP="00003645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br/>
                    <w:t>Ils relient deux phrases et évitent la répétition d'un mot:</w:t>
                  </w: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J'attends un email; mon frère doit m'envoyer cet email.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=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J'attends un email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FF0000"/>
                      <w:sz w:val="16"/>
                      <w:szCs w:val="16"/>
                      <w:u w:val="single"/>
                      <w:lang w:val="fr-FR"/>
                    </w:rPr>
                    <w:t>que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mon frère doit m'envoyer.</w:t>
                  </w:r>
                </w:p>
                <w:p w:rsidR="00003645" w:rsidRPr="00003645" w:rsidRDefault="00003645" w:rsidP="00003645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Qui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 un mot (personne ou chose) placé avant lui; il est sujet du verbe qui suit: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Linda est ma sœur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habite à Hastings.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Que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 un mot (personne ou chose) placé avant lui; il est </w:t>
                  </w:r>
                  <w:r w:rsidRPr="006701DA"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  <w:lang w:val="fr-FR"/>
                    </w:rPr>
                    <w:t>complément d'objet direct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du verbe qui suit: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Elle m’a rendu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le livre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que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je lui avais prêté.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 un mot placé avant lui et indiquant un complément de </w:t>
                  </w:r>
                  <w:r w:rsidRPr="00003645">
                    <w:rPr>
                      <w:rFonts w:asciiTheme="minorHAnsi" w:hAnsiTheme="minorHAnsi" w:cs="Arial"/>
                      <w:b/>
                      <w:i/>
                      <w:color w:val="000000"/>
                      <w:sz w:val="16"/>
                      <w:szCs w:val="16"/>
                      <w:u w:val="single"/>
                      <w:lang w:val="fr-FR"/>
                    </w:rPr>
                    <w:t xml:space="preserve">lieu 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ou de </w:t>
                  </w:r>
                  <w:r w:rsidRPr="00003645">
                    <w:rPr>
                      <w:rFonts w:asciiTheme="minorHAnsi" w:hAnsiTheme="minorHAnsi" w:cs="Arial"/>
                      <w:b/>
                      <w:i/>
                      <w:color w:val="000000"/>
                      <w:sz w:val="16"/>
                      <w:szCs w:val="16"/>
                      <w:u w:val="single"/>
                      <w:lang w:val="fr-FR"/>
                    </w:rPr>
                    <w:t>temps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Je me suis retourné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je me suis marié. C'est l'année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est morte.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D'où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par 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là 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partout 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remplacent un mot qui indique un complément de lieu: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un endroit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d'où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on peut voir toute la côte. Il connaît bien les routes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par 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il faut passer pour aller plus vite à Londres. Je suis repassé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là 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on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est allés l’an dernier.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a cherché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partout 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était passée mais e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lle n’a pas trouvé ses clés.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est toujours neutre. Il est introduit par une préposition: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quelque chose à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quoi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n'a jamais pensé. Voici par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quoi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il a commencé.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6701DA" w:rsidRDefault="00003645" w:rsidP="00003645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360"/>
                    </w:tabs>
                    <w:spacing w:after="100" w:afterAutospacing="1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 remplace un mot (personne ou chose) placé avant lui; il peut être:</w:t>
                  </w:r>
                </w:p>
                <w:p w:rsidR="00003645" w:rsidRPr="006701DA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complément d'un verbe construit avec "de":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Louise est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ma sœur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. Je vous ai souvent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FF0000"/>
                      <w:sz w:val="16"/>
                      <w:szCs w:val="16"/>
                      <w:lang w:val="fr-FR"/>
                    </w:rPr>
                    <w:t>parlé de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ma sœur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.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Louise est la sœur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je vous ai souvent parlé.</w:t>
                  </w:r>
                </w:p>
                <w:p w:rsidR="00003645" w:rsidRPr="006701DA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complément d'un adjectif suivi de "de":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quelque chose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n’est pas très fière. [Elle n’est pas fière de cette chose]</w:t>
                  </w:r>
                </w:p>
                <w:p w:rsidR="00003645" w:rsidRPr="006701DA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complément d'un nom suivi de "de":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un professeur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j'ai oublié le nom. [le nom de ce professeur]</w:t>
                  </w:r>
                </w:p>
                <w:p w:rsidR="00003645" w:rsidRPr="00003645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"dont" peut être lié à la quantité et s'utilise à la place de "parmi lesquels" ou "parmi lesquelles":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Ils ont quatre enfants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des jumelles. [= Ils ont quatre enfants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parmi lesquels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des jumelles]</w:t>
                  </w: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 </w:t>
                  </w:r>
                </w:p>
                <w:p w:rsidR="00003645" w:rsidRPr="006701DA" w:rsidRDefault="00003645" w:rsidP="00003645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  <w:tab w:val="num" w:pos="360"/>
                    </w:tabs>
                    <w:spacing w:after="100" w:afterAutospacing="1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qui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que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dont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(ce = cela): </w:t>
                  </w:r>
                </w:p>
                <w:p w:rsidR="00003645" w:rsidRPr="006701DA" w:rsidRDefault="00003645" w:rsidP="00003645">
                  <w:pPr>
                    <w:pStyle w:val="Paragraphedeliste"/>
                    <w:numPr>
                      <w:ilvl w:val="0"/>
                      <w:numId w:val="23"/>
                    </w:numPr>
                    <w:spacing w:after="100" w:afterAutospacing="1"/>
                    <w:ind w:left="720"/>
                    <w:rPr>
                      <w:rStyle w:val="Accentuation"/>
                      <w:rFonts w:asciiTheme="minorHAnsi" w:hAnsiTheme="minorHAnsi" w:cs="Arial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Le médecin lui a donné un sirop ;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cela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lui a fait du bien.  Le médecin lui a donné un sirop ;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 qui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lui a fait du bien.</w:t>
                  </w:r>
                </w:p>
                <w:p w:rsidR="00003645" w:rsidRPr="006701DA" w:rsidRDefault="00003645" w:rsidP="00003645">
                  <w:pPr>
                    <w:pStyle w:val="Paragraphedeliste"/>
                    <w:numPr>
                      <w:ilvl w:val="0"/>
                      <w:numId w:val="23"/>
                    </w:numPr>
                    <w:spacing w:after="100" w:afterAutospacing="1"/>
                    <w:ind w:left="72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Elle va déménager à Paris; elle attendait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cela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depuis longtemps. Elle va déménager à Paris;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ce qu'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elle attendait depuis longtemps. </w:t>
                  </w:r>
                </w:p>
                <w:p w:rsidR="00003645" w:rsidRPr="006701DA" w:rsidRDefault="00003645" w:rsidP="00003645">
                  <w:pPr>
                    <w:pStyle w:val="Paragraphedeliste"/>
                    <w:numPr>
                      <w:ilvl w:val="0"/>
                      <w:numId w:val="23"/>
                    </w:numPr>
                    <w:spacing w:after="100" w:afterAutospacing="1"/>
                    <w:ind w:left="72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Il a trouvé du travail; sa femme est contente de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cela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. Il a trouvé du travail;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ce 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sa femme est contente.</w:t>
                  </w:r>
                </w:p>
                <w:p w:rsidR="00003645" w:rsidRPr="006701DA" w:rsidRDefault="00003645" w:rsidP="00003645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spacing w:after="100" w:afterAutospacing="1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à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pour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contre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sur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", etc., peuvent remplacer toute une phrase; "ce" (= cela) reprend alors une idée: </w:t>
                  </w:r>
                </w:p>
                <w:p w:rsidR="00003645" w:rsidRPr="006701DA" w:rsidRDefault="00003645" w:rsidP="00003645">
                  <w:pPr>
                    <w:numPr>
                      <w:ilvl w:val="0"/>
                      <w:numId w:val="22"/>
                    </w:numPr>
                    <w:tabs>
                      <w:tab w:val="clear" w:pos="1068"/>
                      <w:tab w:val="num" w:pos="708"/>
                    </w:tabs>
                    <w:spacing w:after="100" w:afterAutospacing="1" w:line="240" w:lineRule="auto"/>
                    <w:ind w:left="708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Retourner un travail et être autonome, c'était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ce à quoi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il pensait sans cesse. [= il pensait à cela sans cesse.]</w:t>
                  </w:r>
                </w:p>
                <w:p w:rsidR="00796FB3" w:rsidRPr="00796FB3" w:rsidRDefault="00796FB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fr-FR" w:eastAsia="fr-FR"/>
        </w:rPr>
        <w:pict>
          <v:shape id="_x0000_s1141" type="#_x0000_t202" style="position:absolute;margin-left:416.65pt;margin-top:-17.55pt;width:361.8pt;height:557pt;z-index:251657728" filled="f" stroked="f">
            <v:textbox style="mso-next-textbox:#_x0000_s1141">
              <w:txbxContent>
                <w:p w:rsidR="00003645" w:rsidRDefault="00003645" w:rsidP="00003645">
                  <w:pPr>
                    <w:pStyle w:val="Paragraphedeliste"/>
                    <w:ind w:left="0"/>
                    <w:rPr>
                      <w:lang w:val="fr-FR"/>
                    </w:rPr>
                  </w:pPr>
                </w:p>
                <w:p w:rsidR="00003645" w:rsidRPr="00750D78" w:rsidRDefault="00003645" w:rsidP="00003645">
                  <w:pPr>
                    <w:pStyle w:val="Paragraphedeliste"/>
                    <w:ind w:left="0"/>
                    <w:rPr>
                      <w:u w:val="single"/>
                      <w:lang w:val="fr-FR"/>
                    </w:rPr>
                  </w:pPr>
                  <w:r w:rsidRPr="00750D78">
                    <w:rPr>
                      <w:u w:val="single"/>
                      <w:lang w:val="fr-FR"/>
                    </w:rPr>
                    <w:t>Compléter les phrases avec le pronom relatif qui convient.</w:t>
                  </w:r>
                </w:p>
                <w:p w:rsidR="00003645" w:rsidRDefault="00003645" w:rsidP="00A21C9E">
                  <w:pPr>
                    <w:pStyle w:val="Paragraphedeliste"/>
                    <w:ind w:left="0"/>
                    <w:rPr>
                      <w:lang w:val="fr-FR"/>
                    </w:rPr>
                  </w:pP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 police veut savoir ___________ elle se souvient.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___________’il fait est difficile.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Les articles ___________’il vend sont chers.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voudrais savoir ___________ elle aspire.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Voici le livre ___________  j’ai besoin.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___________’elle adore, c’est acheter des vieilles choses.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J’adore l’artiste ___________  a pris cette photo.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___________ il a envie, c’est d’une bonne tasse de thé.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L’article ___________’elle écrit sera publié en mai.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Montrez-moi le livre ___________  tu te sers.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C’est moi ___________  lui ai vendu la voiture.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L’instant ___________  sa mère est partie, le bébé a commencé à pleurer.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 pièce ___________’il a écrite n’a jamais été jouée.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Où se trouve le magasin ___________  tu m’as parlé.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C’est vous ___________  êtes responsable.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Montrez-moi la photo ___________  vous avez prise.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C’est vous </w:t>
                  </w:r>
                  <w:r w:rsidR="00870E60">
                    <w:rPr>
                      <w:lang w:val="fr-FR"/>
                    </w:rPr>
                    <w:t xml:space="preserve">___________ </w:t>
                  </w:r>
                  <w:r>
                    <w:rPr>
                      <w:lang w:val="fr-FR"/>
                    </w:rPr>
                    <w:t xml:space="preserve"> avez restauré cette chaise ?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Ils ont des voisins </w:t>
                  </w:r>
                  <w:r w:rsidR="00870E60">
                    <w:rPr>
                      <w:lang w:val="fr-FR"/>
                    </w:rPr>
                    <w:t xml:space="preserve">___________ </w:t>
                  </w:r>
                  <w:r>
                    <w:rPr>
                      <w:lang w:val="fr-FR"/>
                    </w:rPr>
                    <w:t xml:space="preserve"> les amis sont bergers.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ne sais pas </w:t>
                  </w:r>
                  <w:r w:rsidR="00870E60">
                    <w:rPr>
                      <w:lang w:val="fr-FR"/>
                    </w:rPr>
                    <w:t xml:space="preserve">___________ </w:t>
                  </w:r>
                  <w:r>
                    <w:rPr>
                      <w:lang w:val="fr-FR"/>
                    </w:rPr>
                    <w:t xml:space="preserve"> il est.</w:t>
                  </w:r>
                </w:p>
                <w:p w:rsidR="00A21C9E" w:rsidRDefault="00A21C9E" w:rsidP="00A21C9E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709" w:hanging="567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C’est vous </w:t>
                  </w:r>
                  <w:r w:rsidR="00870E60">
                    <w:rPr>
                      <w:lang w:val="fr-FR"/>
                    </w:rPr>
                    <w:t xml:space="preserve">___________ </w:t>
                  </w:r>
                  <w:r>
                    <w:rPr>
                      <w:lang w:val="fr-FR"/>
                    </w:rPr>
                    <w:t xml:space="preserve"> êtes le propriétaire ?</w:t>
                  </w:r>
                </w:p>
                <w:p w:rsidR="00823E72" w:rsidRDefault="00823E72" w:rsidP="00003645">
                  <w:pPr>
                    <w:spacing w:after="0" w:line="240" w:lineRule="auto"/>
                    <w:rPr>
                      <w:lang w:val="fr-FR"/>
                    </w:rPr>
                  </w:pPr>
                </w:p>
                <w:p w:rsidR="00823E72" w:rsidRPr="00B4480C" w:rsidRDefault="00823E7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-451485</wp:posOffset>
            </wp:positionV>
            <wp:extent cx="5420360" cy="7528560"/>
            <wp:effectExtent l="19050" t="0" r="8890" b="0"/>
            <wp:wrapNone/>
            <wp:docPr id="19" name="Image 19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RPC0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7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-467995</wp:posOffset>
            </wp:positionV>
            <wp:extent cx="5355590" cy="7545070"/>
            <wp:effectExtent l="19050" t="0" r="0" b="0"/>
            <wp:wrapNone/>
            <wp:docPr id="11" name="Image 11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RPC0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B79">
        <w:rPr>
          <w:rFonts w:ascii="Cambria" w:hAnsi="Cambria"/>
          <w:b/>
          <w:noProof/>
          <w:lang w:val="pt-PT" w:eastAsia="pt-PT"/>
        </w:rPr>
        <w:pict>
          <v:group id="_x0000_s1044" style="position:absolute;margin-left:337.15pt;margin-top:6.85pt;width:79.5pt;height:495.9pt;z-index:251656704;mso-position-horizontal-relative:margin;mso-position-vertical-relative:text" coordorigin="7498,691" coordsize="1800,10479">
            <v:group id="_x0000_s1045" style="position:absolute;left:7498;top:691;width:1740;height:1080" coordorigin="6808,691" coordsize="1740,1080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046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47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48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49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50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51" style="position:absolute;left:7498;top:1411;width:1740;height:1080" coordorigin="6808,691" coordsize="1740,1080">
              <v:shape id="_x0000_s1052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53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54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55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56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57" style="position:absolute;left:7512;top:2147;width:1740;height:1080" coordorigin="6808,691" coordsize="1740,1080">
              <v:shape id="_x0000_s1058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59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60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61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62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63" style="position:absolute;left:7512;top:2867;width:1740;height:1080" coordorigin="6808,691" coordsize="1740,1080">
              <v:shape id="_x0000_s1064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65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66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67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68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69" style="position:absolute;left:7498;top:3578;width:1740;height:1080" coordorigin="6808,691" coordsize="1740,1080">
              <v:shape id="_x0000_s1070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71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72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73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74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75" style="position:absolute;left:7498;top:4298;width:1740;height:1080" coordorigin="6808,691" coordsize="1740,1080">
              <v:shape id="_x0000_s1076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77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78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79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80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81" style="position:absolute;left:7512;top:5034;width:1740;height:1080" coordorigin="6808,691" coordsize="1740,1080">
              <v:shape id="_x0000_s1082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83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84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85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86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87" style="position:absolute;left:7512;top:5754;width:1740;height:1080" coordorigin="6808,691" coordsize="1740,1080">
              <v:shape id="_x0000_s1088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89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90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91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92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93" style="position:absolute;left:7526;top:6451;width:1740;height:1080" coordorigin="6808,691" coordsize="1740,1080">
              <v:shape id="_x0000_s1094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095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096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097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098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099" style="position:absolute;left:7526;top:7171;width:1740;height:1080" coordorigin="6808,691" coordsize="1740,1080">
              <v:shape id="_x0000_s1100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101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102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103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104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105" style="position:absolute;left:7540;top:7907;width:1740;height:1080" coordorigin="6808,691" coordsize="1740,1080">
              <v:shape id="_x0000_s1106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107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108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109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110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111" style="position:absolute;left:7540;top:8627;width:1740;height:1080" coordorigin="6808,691" coordsize="1740,1080">
              <v:shape id="_x0000_s1112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113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114" type="#_x0000_t95" style="position:absolute;left:7018;top:691;width:1320;height:1080;mso-position-horizontal:center" adj="11648510,7614" fillcolor="red" strokecolor="#e5dfec" strokeweight="3pt">
                <v:shadow type="perspective" color="#622423" opacity=".5" offset="1pt" offset2="-1pt"/>
              </v:shape>
              <v:rect id="_x0000_s1115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116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117" style="position:absolute;left:7544;top:9354;width:1740;height:1080" coordorigin="6808,691" coordsize="1740,1080">
              <v:shape id="_x0000_s1118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119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120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121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122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v:group id="_x0000_s1123" style="position:absolute;left:7558;top:10090;width:1740;height:1080" coordorigin="6808,691" coordsize="1740,1080">
              <v:shape id="_x0000_s1124" type="#_x0000_t23" style="position:absolute;left:7948;top:1036;width:600;height:360" fillcolor="red" strokecolor="#e5dfec" strokeweight="3pt">
                <v:shadow type="perspective" color="#622423" opacity=".5" offset="1pt" offset2="-1pt"/>
              </v:shape>
              <v:shape id="_x0000_s1125" type="#_x0000_t23" style="position:absolute;left:6808;top:1036;width:600;height:360" fillcolor="red" strokecolor="#e5dfec" strokeweight="3pt">
                <v:shadow type="perspective" color="#622423" opacity=".5" offset="1pt" offset2="-1pt"/>
              </v:shape>
              <v:shape id="_x0000_s1126" type="#_x0000_t95" style="position:absolute;left:7018;top:691;width:1320;height:1080" adj="11648510,7614" fillcolor="red" strokecolor="#e5dfec" strokeweight="3pt">
                <v:shadow type="perspective" color="#622423" opacity=".5" offset="1pt" offset2="-1pt"/>
              </v:shape>
              <v:rect id="_x0000_s1127" style="position:absolute;left:7033;top:1231;width:173;height:43" fillcolor="red" strokecolor="#e5dfec" strokeweight="3pt">
                <v:shadow type="perspective" color="#622423" opacity=".5" offset="1pt" offset2="-1pt"/>
              </v:rect>
              <v:rect id="_x0000_s1128" style="position:absolute;left:8164;top:1231;width:158;height:43" fillcolor="red" strokecolor="#e5dfec" strokeweight="3pt">
                <v:shadow type="perspective" color="#622423" opacity=".5" offset="1pt" offset2="-1pt"/>
              </v:rect>
            </v:group>
            <w10:wrap anchorx="margin"/>
          </v:group>
        </w:pict>
      </w: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P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C3741E" w:rsidRPr="00C3741E" w:rsidRDefault="00C3741E">
      <w:pPr>
        <w:rPr>
          <w:rFonts w:ascii="Segoe Print" w:hAnsi="Segoe Print"/>
          <w:b/>
          <w:noProof/>
          <w:lang w:val="fr-FR"/>
        </w:rPr>
      </w:pPr>
    </w:p>
    <w:p w:rsidR="0020151D" w:rsidRDefault="00C635CE" w:rsidP="004F427E">
      <w:pPr>
        <w:rPr>
          <w:rFonts w:ascii="Segoe Print" w:hAnsi="Segoe Print"/>
          <w:b/>
          <w:noProof/>
          <w:lang w:val="fr-FR"/>
        </w:rPr>
      </w:pPr>
      <w:r w:rsidRPr="00C3741E">
        <w:rPr>
          <w:rFonts w:ascii="Segoe Print" w:hAnsi="Segoe Print"/>
          <w:b/>
          <w:noProof/>
          <w:lang w:val="fr-FR"/>
        </w:rPr>
        <w:br w:type="page"/>
      </w:r>
    </w:p>
    <w:p w:rsidR="003238AF" w:rsidRPr="003F4E5A" w:rsidRDefault="00A24B79" w:rsidP="003238AF">
      <w:pPr>
        <w:spacing w:after="0"/>
        <w:rPr>
          <w:rFonts w:ascii="Segoe Print" w:hAnsi="Segoe Print"/>
          <w:b/>
          <w:noProof/>
          <w:lang w:val="fr-FR"/>
        </w:rPr>
      </w:pPr>
      <w:r>
        <w:rPr>
          <w:rFonts w:ascii="Segoe Print" w:hAnsi="Segoe Print"/>
          <w:b/>
          <w:noProof/>
          <w:lang w:val="fr-FR" w:eastAsia="fr-FR"/>
        </w:rPr>
        <w:lastRenderedPageBreak/>
        <w:pict>
          <v:shape id="_x0000_s1143" type="#_x0000_t202" style="position:absolute;margin-left:-12.55pt;margin-top:-35.35pt;width:774pt;height:562.8pt;z-index:251659776">
            <v:textbox style="mso-next-textbox:#_x0000_s1143">
              <w:txbxContent>
                <w:p w:rsidR="00330EE7" w:rsidRDefault="00330EE7" w:rsidP="00003645">
                  <w:pPr>
                    <w:ind w:left="1416"/>
                    <w:rPr>
                      <w:lang w:val="fr-FR"/>
                    </w:rPr>
                  </w:pPr>
                </w:p>
                <w:p w:rsidR="00003645" w:rsidRDefault="00003645" w:rsidP="00003645">
                  <w:pPr>
                    <w:ind w:left="1416"/>
                    <w:rPr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ind w:left="1416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CORRIGE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La police veut savoir ce dont elle se souvient.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Ce qu’il fait est difficile.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Les articles qu’il vend sont chers.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Je voudrais savoir ce à quoi elle aspire.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Voici le livre dont j’ai besoin.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Ce qu’elle adore, c’est acheter des vieilles choses.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J’adore l’artiste qui a pris cette photo.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Ce dont il a envie, c’est d’une bonne tasse de thé.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L’article qu’elle écrit sera publié en mai.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Montrez-moi le livre dont tu te sers.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C’est moi qui lui ai vendu la voiture.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L’instant où sa mère est partie, le bébé a commencé à pleurer.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La pièce qu’il a écrite n’a jamais été jouée.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Où se trouve le magasin dont tu m’as parlé.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C’est vous qui êtes responsable.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Montrez-moi la photo que vous avez prise.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C’est vous qui avez restauré cette chaise ?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Ils ont des voisins dont les amis sont bergers.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Je ne sais pas qui il est.</w:t>
                  </w:r>
                </w:p>
                <w:p w:rsidR="00A21C9E" w:rsidRPr="00A21C9E" w:rsidRDefault="00A21C9E" w:rsidP="00A21C9E">
                  <w:pPr>
                    <w:pStyle w:val="Paragraphedeliste"/>
                    <w:numPr>
                      <w:ilvl w:val="0"/>
                      <w:numId w:val="26"/>
                    </w:numPr>
                    <w:ind w:left="2268" w:hanging="686"/>
                    <w:rPr>
                      <w:sz w:val="24"/>
                      <w:lang w:val="fr-FR"/>
                    </w:rPr>
                  </w:pPr>
                  <w:r w:rsidRPr="00A21C9E">
                    <w:rPr>
                      <w:sz w:val="24"/>
                      <w:lang w:val="fr-FR"/>
                    </w:rPr>
                    <w:t>C’est vous qui êtes le propriétaire ?</w:t>
                  </w:r>
                </w:p>
                <w:p w:rsidR="00003645" w:rsidRPr="00003645" w:rsidRDefault="00003645" w:rsidP="00003645">
                  <w:pPr>
                    <w:ind w:left="1416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3238AF" w:rsidRPr="003F4E5A" w:rsidSect="002970F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7C"/>
    <w:multiLevelType w:val="hybridMultilevel"/>
    <w:tmpl w:val="6426A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3D9"/>
    <w:multiLevelType w:val="multilevel"/>
    <w:tmpl w:val="B7BE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1461B"/>
    <w:multiLevelType w:val="multilevel"/>
    <w:tmpl w:val="8EC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950A3"/>
    <w:multiLevelType w:val="multilevel"/>
    <w:tmpl w:val="84C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A05CF"/>
    <w:multiLevelType w:val="hybridMultilevel"/>
    <w:tmpl w:val="2FFC58EA"/>
    <w:lvl w:ilvl="0" w:tplc="040C000F">
      <w:start w:val="1"/>
      <w:numFmt w:val="decimal"/>
      <w:lvlText w:val="%1."/>
      <w:lvlJc w:val="left"/>
      <w:pPr>
        <w:ind w:left="1942" w:hanging="360"/>
      </w:pPr>
    </w:lvl>
    <w:lvl w:ilvl="1" w:tplc="040C0019" w:tentative="1">
      <w:start w:val="1"/>
      <w:numFmt w:val="lowerLetter"/>
      <w:lvlText w:val="%2."/>
      <w:lvlJc w:val="left"/>
      <w:pPr>
        <w:ind w:left="2662" w:hanging="360"/>
      </w:pPr>
    </w:lvl>
    <w:lvl w:ilvl="2" w:tplc="040C001B" w:tentative="1">
      <w:start w:val="1"/>
      <w:numFmt w:val="lowerRoman"/>
      <w:lvlText w:val="%3."/>
      <w:lvlJc w:val="right"/>
      <w:pPr>
        <w:ind w:left="3382" w:hanging="180"/>
      </w:pPr>
    </w:lvl>
    <w:lvl w:ilvl="3" w:tplc="040C000F" w:tentative="1">
      <w:start w:val="1"/>
      <w:numFmt w:val="decimal"/>
      <w:lvlText w:val="%4."/>
      <w:lvlJc w:val="left"/>
      <w:pPr>
        <w:ind w:left="4102" w:hanging="360"/>
      </w:pPr>
    </w:lvl>
    <w:lvl w:ilvl="4" w:tplc="040C0019" w:tentative="1">
      <w:start w:val="1"/>
      <w:numFmt w:val="lowerLetter"/>
      <w:lvlText w:val="%5."/>
      <w:lvlJc w:val="left"/>
      <w:pPr>
        <w:ind w:left="4822" w:hanging="360"/>
      </w:pPr>
    </w:lvl>
    <w:lvl w:ilvl="5" w:tplc="040C001B" w:tentative="1">
      <w:start w:val="1"/>
      <w:numFmt w:val="lowerRoman"/>
      <w:lvlText w:val="%6."/>
      <w:lvlJc w:val="right"/>
      <w:pPr>
        <w:ind w:left="5542" w:hanging="180"/>
      </w:pPr>
    </w:lvl>
    <w:lvl w:ilvl="6" w:tplc="040C000F" w:tentative="1">
      <w:start w:val="1"/>
      <w:numFmt w:val="decimal"/>
      <w:lvlText w:val="%7."/>
      <w:lvlJc w:val="left"/>
      <w:pPr>
        <w:ind w:left="6262" w:hanging="360"/>
      </w:pPr>
    </w:lvl>
    <w:lvl w:ilvl="7" w:tplc="040C0019" w:tentative="1">
      <w:start w:val="1"/>
      <w:numFmt w:val="lowerLetter"/>
      <w:lvlText w:val="%8."/>
      <w:lvlJc w:val="left"/>
      <w:pPr>
        <w:ind w:left="6982" w:hanging="360"/>
      </w:pPr>
    </w:lvl>
    <w:lvl w:ilvl="8" w:tplc="040C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>
    <w:nsid w:val="07805C67"/>
    <w:multiLevelType w:val="hybridMultilevel"/>
    <w:tmpl w:val="17CE82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62D10"/>
    <w:multiLevelType w:val="hybridMultilevel"/>
    <w:tmpl w:val="E1483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0071A"/>
    <w:multiLevelType w:val="hybridMultilevel"/>
    <w:tmpl w:val="F176E506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0D9C53D2"/>
    <w:multiLevelType w:val="multilevel"/>
    <w:tmpl w:val="ADA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236E0"/>
    <w:multiLevelType w:val="multilevel"/>
    <w:tmpl w:val="E3AA8F3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1E457DB7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5E750E"/>
    <w:multiLevelType w:val="hybridMultilevel"/>
    <w:tmpl w:val="CE0AE17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E302EA"/>
    <w:multiLevelType w:val="hybridMultilevel"/>
    <w:tmpl w:val="0B7A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C4ACB"/>
    <w:multiLevelType w:val="hybridMultilevel"/>
    <w:tmpl w:val="2D3A6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8212D"/>
    <w:multiLevelType w:val="hybridMultilevel"/>
    <w:tmpl w:val="D09EB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21CEE"/>
    <w:multiLevelType w:val="hybridMultilevel"/>
    <w:tmpl w:val="10AE56EE"/>
    <w:lvl w:ilvl="0" w:tplc="040C000F">
      <w:start w:val="1"/>
      <w:numFmt w:val="decimal"/>
      <w:lvlText w:val="%1."/>
      <w:lvlJc w:val="left"/>
      <w:pPr>
        <w:ind w:left="-4586" w:hanging="360"/>
      </w:pPr>
    </w:lvl>
    <w:lvl w:ilvl="1" w:tplc="040C0019">
      <w:start w:val="1"/>
      <w:numFmt w:val="lowerLetter"/>
      <w:lvlText w:val="%2."/>
      <w:lvlJc w:val="left"/>
      <w:pPr>
        <w:ind w:left="-3866" w:hanging="360"/>
      </w:pPr>
    </w:lvl>
    <w:lvl w:ilvl="2" w:tplc="040C001B" w:tentative="1">
      <w:start w:val="1"/>
      <w:numFmt w:val="lowerRoman"/>
      <w:lvlText w:val="%3."/>
      <w:lvlJc w:val="right"/>
      <w:pPr>
        <w:ind w:left="-3146" w:hanging="180"/>
      </w:pPr>
    </w:lvl>
    <w:lvl w:ilvl="3" w:tplc="040C000F" w:tentative="1">
      <w:start w:val="1"/>
      <w:numFmt w:val="decimal"/>
      <w:lvlText w:val="%4."/>
      <w:lvlJc w:val="left"/>
      <w:pPr>
        <w:ind w:left="-2426" w:hanging="360"/>
      </w:pPr>
    </w:lvl>
    <w:lvl w:ilvl="4" w:tplc="040C0019" w:tentative="1">
      <w:start w:val="1"/>
      <w:numFmt w:val="lowerLetter"/>
      <w:lvlText w:val="%5."/>
      <w:lvlJc w:val="left"/>
      <w:pPr>
        <w:ind w:left="-1706" w:hanging="360"/>
      </w:pPr>
    </w:lvl>
    <w:lvl w:ilvl="5" w:tplc="040C001B" w:tentative="1">
      <w:start w:val="1"/>
      <w:numFmt w:val="lowerRoman"/>
      <w:lvlText w:val="%6."/>
      <w:lvlJc w:val="right"/>
      <w:pPr>
        <w:ind w:left="-986" w:hanging="180"/>
      </w:pPr>
    </w:lvl>
    <w:lvl w:ilvl="6" w:tplc="040C000F" w:tentative="1">
      <w:start w:val="1"/>
      <w:numFmt w:val="decimal"/>
      <w:lvlText w:val="%7."/>
      <w:lvlJc w:val="left"/>
      <w:pPr>
        <w:ind w:left="-266" w:hanging="360"/>
      </w:pPr>
    </w:lvl>
    <w:lvl w:ilvl="7" w:tplc="040C0019" w:tentative="1">
      <w:start w:val="1"/>
      <w:numFmt w:val="lowerLetter"/>
      <w:lvlText w:val="%8."/>
      <w:lvlJc w:val="left"/>
      <w:pPr>
        <w:ind w:left="454" w:hanging="360"/>
      </w:pPr>
    </w:lvl>
    <w:lvl w:ilvl="8" w:tplc="040C001B" w:tentative="1">
      <w:start w:val="1"/>
      <w:numFmt w:val="lowerRoman"/>
      <w:lvlText w:val="%9."/>
      <w:lvlJc w:val="right"/>
      <w:pPr>
        <w:ind w:left="1174" w:hanging="180"/>
      </w:pPr>
    </w:lvl>
  </w:abstractNum>
  <w:abstractNum w:abstractNumId="16">
    <w:nsid w:val="3A557F29"/>
    <w:multiLevelType w:val="multilevel"/>
    <w:tmpl w:val="55F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B5EC9"/>
    <w:multiLevelType w:val="multilevel"/>
    <w:tmpl w:val="1FC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07E61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875B5A"/>
    <w:multiLevelType w:val="hybridMultilevel"/>
    <w:tmpl w:val="AF1C45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D2A0DD9"/>
    <w:multiLevelType w:val="hybridMultilevel"/>
    <w:tmpl w:val="F5AA3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F0EDA"/>
    <w:multiLevelType w:val="hybridMultilevel"/>
    <w:tmpl w:val="D782269C"/>
    <w:lvl w:ilvl="0" w:tplc="040C000F">
      <w:start w:val="1"/>
      <w:numFmt w:val="decimal"/>
      <w:lvlText w:val="%1."/>
      <w:lvlJc w:val="left"/>
      <w:pPr>
        <w:ind w:left="1582" w:hanging="360"/>
      </w:pPr>
    </w:lvl>
    <w:lvl w:ilvl="1" w:tplc="040C000F">
      <w:start w:val="1"/>
      <w:numFmt w:val="decimal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5DDE565E"/>
    <w:multiLevelType w:val="hybridMultilevel"/>
    <w:tmpl w:val="4ACAB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41D6F"/>
    <w:multiLevelType w:val="multilevel"/>
    <w:tmpl w:val="B054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C229C"/>
    <w:multiLevelType w:val="multilevel"/>
    <w:tmpl w:val="CF8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4531C"/>
    <w:multiLevelType w:val="hybridMultilevel"/>
    <w:tmpl w:val="65EC7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5"/>
  </w:num>
  <w:num w:numId="4">
    <w:abstractNumId w:val="10"/>
  </w:num>
  <w:num w:numId="5">
    <w:abstractNumId w:val="18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20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8"/>
  </w:num>
  <w:num w:numId="19">
    <w:abstractNumId w:val="24"/>
  </w:num>
  <w:num w:numId="20">
    <w:abstractNumId w:val="23"/>
  </w:num>
  <w:num w:numId="21">
    <w:abstractNumId w:val="2"/>
  </w:num>
  <w:num w:numId="22">
    <w:abstractNumId w:val="9"/>
  </w:num>
  <w:num w:numId="23">
    <w:abstractNumId w:val="11"/>
  </w:num>
  <w:num w:numId="24">
    <w:abstractNumId w:val="15"/>
  </w:num>
  <w:num w:numId="25">
    <w:abstractNumId w:val="2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144F77"/>
    <w:rsid w:val="00003645"/>
    <w:rsid w:val="000173AA"/>
    <w:rsid w:val="00020545"/>
    <w:rsid w:val="000762C8"/>
    <w:rsid w:val="000B08E8"/>
    <w:rsid w:val="000E5544"/>
    <w:rsid w:val="00123898"/>
    <w:rsid w:val="00127414"/>
    <w:rsid w:val="001354E2"/>
    <w:rsid w:val="00144F77"/>
    <w:rsid w:val="0018696D"/>
    <w:rsid w:val="0020151D"/>
    <w:rsid w:val="00204330"/>
    <w:rsid w:val="0021769B"/>
    <w:rsid w:val="00221F5A"/>
    <w:rsid w:val="00234B7E"/>
    <w:rsid w:val="00245B46"/>
    <w:rsid w:val="002970F0"/>
    <w:rsid w:val="00312DB6"/>
    <w:rsid w:val="0032388F"/>
    <w:rsid w:val="003238AF"/>
    <w:rsid w:val="00330EE7"/>
    <w:rsid w:val="003766BE"/>
    <w:rsid w:val="00387142"/>
    <w:rsid w:val="003A4C4F"/>
    <w:rsid w:val="003D6A29"/>
    <w:rsid w:val="003F4E5A"/>
    <w:rsid w:val="004333F8"/>
    <w:rsid w:val="00446213"/>
    <w:rsid w:val="004F427E"/>
    <w:rsid w:val="00575BDF"/>
    <w:rsid w:val="00592F77"/>
    <w:rsid w:val="005B2F0B"/>
    <w:rsid w:val="005E11C7"/>
    <w:rsid w:val="005E43C5"/>
    <w:rsid w:val="005F1583"/>
    <w:rsid w:val="00605F78"/>
    <w:rsid w:val="006248A4"/>
    <w:rsid w:val="00644124"/>
    <w:rsid w:val="00714041"/>
    <w:rsid w:val="00750D78"/>
    <w:rsid w:val="00796FB3"/>
    <w:rsid w:val="007A09F5"/>
    <w:rsid w:val="007B6A82"/>
    <w:rsid w:val="007B7AE0"/>
    <w:rsid w:val="007E2F56"/>
    <w:rsid w:val="007E3636"/>
    <w:rsid w:val="00823E72"/>
    <w:rsid w:val="00870E60"/>
    <w:rsid w:val="00875E52"/>
    <w:rsid w:val="008D0C0A"/>
    <w:rsid w:val="008E1174"/>
    <w:rsid w:val="00915DD9"/>
    <w:rsid w:val="009F6EAB"/>
    <w:rsid w:val="00A050CF"/>
    <w:rsid w:val="00A21C9E"/>
    <w:rsid w:val="00A24B79"/>
    <w:rsid w:val="00A311DD"/>
    <w:rsid w:val="00A72D43"/>
    <w:rsid w:val="00A91232"/>
    <w:rsid w:val="00AA355E"/>
    <w:rsid w:val="00AB66C7"/>
    <w:rsid w:val="00AD338B"/>
    <w:rsid w:val="00AE3DD1"/>
    <w:rsid w:val="00B3474C"/>
    <w:rsid w:val="00B43D10"/>
    <w:rsid w:val="00B4480C"/>
    <w:rsid w:val="00B5456A"/>
    <w:rsid w:val="00BA4081"/>
    <w:rsid w:val="00BC7ED5"/>
    <w:rsid w:val="00BE7772"/>
    <w:rsid w:val="00C0617D"/>
    <w:rsid w:val="00C326B6"/>
    <w:rsid w:val="00C3741E"/>
    <w:rsid w:val="00C635CE"/>
    <w:rsid w:val="00CC2730"/>
    <w:rsid w:val="00CD7022"/>
    <w:rsid w:val="00CF0A1C"/>
    <w:rsid w:val="00D01730"/>
    <w:rsid w:val="00D06783"/>
    <w:rsid w:val="00D10439"/>
    <w:rsid w:val="00D47D74"/>
    <w:rsid w:val="00DC7EDB"/>
    <w:rsid w:val="00DF6F7B"/>
    <w:rsid w:val="00E0401D"/>
    <w:rsid w:val="00E07FC8"/>
    <w:rsid w:val="00E1481F"/>
    <w:rsid w:val="00E25334"/>
    <w:rsid w:val="00E27BE3"/>
    <w:rsid w:val="00E73E08"/>
    <w:rsid w:val="00F712A5"/>
    <w:rsid w:val="00FA20F1"/>
    <w:rsid w:val="00FA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3,#fc6,#690,#ccf"/>
      <o:colormenu v:ext="edit" fillcolor="red" strokecolor="none [663]" shadow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F"/>
    <w:pPr>
      <w:spacing w:after="200" w:line="276" w:lineRule="auto"/>
    </w:pPr>
    <w:rPr>
      <w:sz w:val="22"/>
      <w:szCs w:val="22"/>
      <w:lang w:val="en-GB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645"/>
    <w:pPr>
      <w:keepNext/>
      <w:keepLines/>
      <w:spacing w:before="200" w:after="0" w:line="240" w:lineRule="auto"/>
      <w:ind w:left="142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F77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7E3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74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3645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character" w:styleId="lev">
    <w:name w:val="Strong"/>
    <w:basedOn w:val="Policepardfaut"/>
    <w:uiPriority w:val="22"/>
    <w:qFormat/>
    <w:rsid w:val="00003645"/>
    <w:rPr>
      <w:b/>
      <w:bCs/>
    </w:rPr>
  </w:style>
  <w:style w:type="character" w:styleId="Accentuation">
    <w:name w:val="Emphasis"/>
    <w:basedOn w:val="Policepardfaut"/>
    <w:uiPriority w:val="20"/>
    <w:qFormat/>
    <w:rsid w:val="00003645"/>
    <w:rPr>
      <w:i/>
      <w:iCs/>
    </w:rPr>
  </w:style>
  <w:style w:type="paragraph" w:styleId="Paragraphedeliste">
    <w:name w:val="List Paragraph"/>
    <w:basedOn w:val="Normal"/>
    <w:uiPriority w:val="34"/>
    <w:qFormat/>
    <w:rsid w:val="00003645"/>
    <w:pPr>
      <w:spacing w:after="0" w:line="240" w:lineRule="auto"/>
      <w:ind w:left="720"/>
      <w:contextualSpacing/>
    </w:pPr>
    <w:rPr>
      <w:rFonts w:ascii="Segoe Print" w:eastAsiaTheme="minorHAnsi" w:hAnsi="Segoe Print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14DE-CB38-45C4-9A31-1288296F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JANET MOURNARD</cp:lastModifiedBy>
  <cp:revision>2</cp:revision>
  <cp:lastPrinted>2010-07-13T15:54:00Z</cp:lastPrinted>
  <dcterms:created xsi:type="dcterms:W3CDTF">2016-04-22T07:17:00Z</dcterms:created>
  <dcterms:modified xsi:type="dcterms:W3CDTF">2016-04-22T07:17:00Z</dcterms:modified>
</cp:coreProperties>
</file>