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B96" w:rsidRPr="00F551D3" w:rsidRDefault="00A55652" w:rsidP="00F551D3">
      <w:pPr>
        <w:jc w:val="center"/>
        <w:rPr>
          <w:rFonts w:ascii="Century Gothic" w:hAnsi="Century Gothic"/>
          <w:b/>
          <w:sz w:val="32"/>
          <w:szCs w:val="32"/>
          <w:u w:val="single"/>
        </w:rPr>
      </w:pPr>
      <w:r>
        <w:rPr>
          <w:rFonts w:ascii="Century Gothic" w:hAnsi="Century Gothic"/>
          <w:b/>
          <w:sz w:val="32"/>
          <w:szCs w:val="32"/>
          <w:u w:val="single"/>
        </w:rPr>
        <w:t>Music Assessment Summer</w:t>
      </w:r>
      <w:bookmarkStart w:id="0" w:name="_GoBack"/>
      <w:bookmarkEnd w:id="0"/>
    </w:p>
    <w:p w:rsidR="00F551D3" w:rsidRDefault="00F551D3" w:rsidP="00F551D3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KS1: </w:t>
      </w:r>
      <w:r w:rsidR="00F017C8">
        <w:rPr>
          <w:rFonts w:ascii="Century Gothic" w:hAnsi="Century Gothic"/>
          <w:b/>
        </w:rPr>
        <w:t>YEAR 5</w:t>
      </w:r>
    </w:p>
    <w:p w:rsidR="00F551D3" w:rsidRPr="00F551D3" w:rsidRDefault="00F551D3" w:rsidP="00F551D3">
      <w:pPr>
        <w:jc w:val="center"/>
        <w:rPr>
          <w:rFonts w:ascii="Century Gothic" w:hAnsi="Century Gothic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3"/>
        <w:gridCol w:w="3543"/>
        <w:gridCol w:w="3544"/>
        <w:gridCol w:w="3544"/>
      </w:tblGrid>
      <w:tr w:rsidR="00F551D3" w:rsidRPr="00F551D3" w:rsidTr="00F551D3">
        <w:tc>
          <w:tcPr>
            <w:tcW w:w="3543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Objectives</w:t>
            </w:r>
          </w:p>
        </w:tc>
        <w:tc>
          <w:tcPr>
            <w:tcW w:w="3543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Emerging</w:t>
            </w:r>
          </w:p>
        </w:tc>
        <w:tc>
          <w:tcPr>
            <w:tcW w:w="3544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Expected</w:t>
            </w:r>
          </w:p>
        </w:tc>
        <w:tc>
          <w:tcPr>
            <w:tcW w:w="3544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Exceeding</w:t>
            </w:r>
          </w:p>
        </w:tc>
      </w:tr>
      <w:tr w:rsidR="00F551D3" w:rsidRPr="00F551D3" w:rsidTr="00F551D3">
        <w:tc>
          <w:tcPr>
            <w:tcW w:w="3543" w:type="dxa"/>
          </w:tcPr>
          <w:p w:rsidR="00423A6F" w:rsidRPr="00757D04" w:rsidRDefault="00423A6F" w:rsidP="00423A6F">
            <w:pPr>
              <w:pStyle w:val="ListParagraph"/>
              <w:numPr>
                <w:ilvl w:val="0"/>
                <w:numId w:val="3"/>
              </w:numPr>
              <w:rPr>
                <w:rFonts w:eastAsia="Times New Roman" w:cs="Arial"/>
                <w:sz w:val="30"/>
                <w:szCs w:val="30"/>
                <w:lang w:eastAsia="en-GB"/>
              </w:rPr>
            </w:pPr>
            <w:r>
              <w:rPr>
                <w:rFonts w:eastAsia="Times New Roman" w:cs="Arial"/>
                <w:sz w:val="24"/>
                <w:szCs w:val="30"/>
                <w:lang w:eastAsia="en-GB"/>
              </w:rPr>
              <w:t>play and perform in solo and ensemble contexts, using their voices and playing musical instruments with increasing accuracy, fluency, control and expression</w:t>
            </w:r>
          </w:p>
          <w:p w:rsidR="00423A6F" w:rsidRPr="00757D04" w:rsidRDefault="00423A6F" w:rsidP="00423A6F">
            <w:pPr>
              <w:pStyle w:val="ListParagraph"/>
              <w:numPr>
                <w:ilvl w:val="0"/>
                <w:numId w:val="3"/>
              </w:numPr>
              <w:rPr>
                <w:rFonts w:eastAsia="Times New Roman" w:cs="Arial"/>
                <w:sz w:val="24"/>
                <w:szCs w:val="30"/>
                <w:lang w:eastAsia="en-GB"/>
              </w:rPr>
            </w:pPr>
            <w:r>
              <w:rPr>
                <w:rFonts w:eastAsia="Times New Roman" w:cs="Arial"/>
                <w:sz w:val="24"/>
                <w:szCs w:val="30"/>
                <w:lang w:eastAsia="en-GB"/>
              </w:rPr>
              <w:t xml:space="preserve">improvise and compose music for a range of purposes using the inter-related dimensions of music </w:t>
            </w:r>
          </w:p>
          <w:p w:rsidR="00423A6F" w:rsidRPr="00757D04" w:rsidRDefault="00423A6F" w:rsidP="00423A6F">
            <w:pPr>
              <w:pStyle w:val="ListParagraph"/>
              <w:numPr>
                <w:ilvl w:val="0"/>
                <w:numId w:val="3"/>
              </w:numPr>
              <w:rPr>
                <w:rFonts w:eastAsia="Times New Roman" w:cs="Arial"/>
                <w:sz w:val="24"/>
                <w:szCs w:val="30"/>
                <w:lang w:eastAsia="en-GB"/>
              </w:rPr>
            </w:pPr>
            <w:r>
              <w:rPr>
                <w:rFonts w:eastAsia="Times New Roman" w:cs="Arial"/>
                <w:sz w:val="24"/>
                <w:szCs w:val="30"/>
                <w:lang w:eastAsia="en-GB"/>
              </w:rPr>
              <w:t>listen with attention to detail and recall sounds with increasing aural memory</w:t>
            </w:r>
          </w:p>
          <w:p w:rsidR="00423A6F" w:rsidRDefault="00423A6F" w:rsidP="00423A6F">
            <w:pPr>
              <w:pStyle w:val="ListParagraph"/>
              <w:numPr>
                <w:ilvl w:val="0"/>
                <w:numId w:val="3"/>
              </w:numPr>
              <w:rPr>
                <w:rFonts w:eastAsia="Times New Roman" w:cs="Arial"/>
                <w:sz w:val="24"/>
                <w:szCs w:val="30"/>
                <w:lang w:eastAsia="en-GB"/>
              </w:rPr>
            </w:pPr>
            <w:r>
              <w:rPr>
                <w:rFonts w:eastAsia="Times New Roman" w:cs="Arial"/>
                <w:sz w:val="24"/>
                <w:szCs w:val="30"/>
                <w:lang w:eastAsia="en-GB"/>
              </w:rPr>
              <w:t>use and understand staff and other musical notations</w:t>
            </w:r>
          </w:p>
          <w:p w:rsidR="00F551D3" w:rsidRPr="00F551D3" w:rsidRDefault="00F551D3" w:rsidP="00423A6F">
            <w:pPr>
              <w:pStyle w:val="ListParagrap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43" w:type="dxa"/>
          </w:tcPr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44" w:type="dxa"/>
          </w:tcPr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44" w:type="dxa"/>
          </w:tcPr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F551D3" w:rsidRPr="00F551D3" w:rsidRDefault="00F551D3">
      <w:pPr>
        <w:rPr>
          <w:sz w:val="28"/>
          <w:szCs w:val="28"/>
        </w:rPr>
      </w:pPr>
    </w:p>
    <w:sectPr w:rsidR="00F551D3" w:rsidRPr="00F551D3" w:rsidSect="00F551D3">
      <w:pgSz w:w="16838" w:h="11906" w:orient="landscape"/>
      <w:pgMar w:top="1440" w:right="1440" w:bottom="1440" w:left="1440" w:header="708" w:footer="708" w:gutter="0"/>
      <w:pgBorders w:offsetFrom="page">
        <w:top w:val="musicNotes" w:sz="20" w:space="24" w:color="009900"/>
        <w:left w:val="musicNotes" w:sz="20" w:space="24" w:color="009900"/>
        <w:bottom w:val="musicNotes" w:sz="20" w:space="24" w:color="009900"/>
        <w:right w:val="musicNotes" w:sz="20" w:space="24" w:color="0099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72C52"/>
    <w:multiLevelType w:val="hybridMultilevel"/>
    <w:tmpl w:val="87A65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7556F"/>
    <w:multiLevelType w:val="hybridMultilevel"/>
    <w:tmpl w:val="80D045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7A4D67"/>
    <w:multiLevelType w:val="hybridMultilevel"/>
    <w:tmpl w:val="4EAEF626"/>
    <w:lvl w:ilvl="0" w:tplc="B8542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551D3"/>
    <w:rsid w:val="00423A6F"/>
    <w:rsid w:val="00571123"/>
    <w:rsid w:val="005A097B"/>
    <w:rsid w:val="00A55652"/>
    <w:rsid w:val="00F017C8"/>
    <w:rsid w:val="00F551D3"/>
    <w:rsid w:val="00F6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25644F-4292-4FFC-908C-E67B98EC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B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5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5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ahodgson</dc:creator>
  <cp:lastModifiedBy>Gareth Pitchford</cp:lastModifiedBy>
  <cp:revision>3</cp:revision>
  <dcterms:created xsi:type="dcterms:W3CDTF">2015-07-14T12:47:00Z</dcterms:created>
  <dcterms:modified xsi:type="dcterms:W3CDTF">2015-09-02T08:44:00Z</dcterms:modified>
</cp:coreProperties>
</file>