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2525"/>
        <w:tblW w:w="996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17"/>
        <w:gridCol w:w="9152"/>
      </w:tblGrid>
      <w:tr w:rsidR="00E27476" w:rsidRPr="00805390" w:rsidTr="005D4B9F">
        <w:tc>
          <w:tcPr>
            <w:tcW w:w="9969" w:type="dxa"/>
            <w:gridSpan w:val="2"/>
          </w:tcPr>
          <w:p w:rsidR="00E27476" w:rsidRPr="00805390" w:rsidRDefault="004D7DE9" w:rsidP="00E27476">
            <w:pPr>
              <w:rPr>
                <w:rFonts w:asciiTheme="minorHAnsi" w:hAnsiTheme="minorHAnsi" w:cstheme="minorHAnsi"/>
                <w:sz w:val="22"/>
                <w:szCs w:val="22"/>
              </w:rPr>
            </w:pPr>
            <w:r>
              <w:rPr>
                <w:rFonts w:asciiTheme="minorHAnsi" w:hAnsiTheme="minorHAnsi" w:cstheme="minorHAnsi"/>
                <w:noProof/>
                <w:sz w:val="22"/>
                <w:szCs w:val="22"/>
                <w:lang w:eastAsia="en-GB"/>
              </w:rPr>
              <w:pict w14:anchorId="758C8C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4pt;margin-top:-44.05pt;width:293.5pt;height:22.5pt;z-index:251658240" fillcolor="black [3213]">
                  <v:stroke r:id="rId6" o:title=""/>
                  <v:shadow color="#868686"/>
                  <v:textpath style="font-family:&quot;Calibri&quot;;v-text-kern:t" trim="t" fitpath="t" string="Lois Rowling- Short Term Plan- ICT"/>
                </v:shape>
              </w:pict>
            </w:r>
          </w:p>
          <w:p w:rsidR="00E27476" w:rsidRPr="00805390" w:rsidRDefault="00EE6802" w:rsidP="00EE6802">
            <w:pPr>
              <w:numPr>
                <w:ilvl w:val="12"/>
                <w:numId w:val="0"/>
              </w:numPr>
              <w:spacing w:after="240"/>
              <w:rPr>
                <w:rFonts w:asciiTheme="minorHAnsi" w:hAnsiTheme="minorHAnsi" w:cstheme="minorHAnsi"/>
                <w:sz w:val="22"/>
                <w:szCs w:val="22"/>
              </w:rPr>
            </w:pPr>
            <w:r w:rsidRPr="00805390">
              <w:rPr>
                <w:rFonts w:asciiTheme="minorHAnsi" w:hAnsiTheme="minorHAnsi" w:cstheme="minorHAnsi"/>
                <w:sz w:val="22"/>
                <w:szCs w:val="22"/>
              </w:rPr>
              <w:t>• Subject / Curriculum area</w:t>
            </w:r>
            <w:r w:rsidR="002013D9">
              <w:rPr>
                <w:rFonts w:asciiTheme="minorHAnsi" w:hAnsiTheme="minorHAnsi" w:cstheme="minorHAnsi"/>
                <w:sz w:val="22"/>
                <w:szCs w:val="22"/>
              </w:rPr>
              <w:t>- ICT</w:t>
            </w:r>
            <w:r w:rsidR="00E7393A" w:rsidRPr="00805390">
              <w:rPr>
                <w:rFonts w:asciiTheme="minorHAnsi" w:hAnsiTheme="minorHAnsi" w:cstheme="minorHAnsi"/>
                <w:sz w:val="22"/>
                <w:szCs w:val="22"/>
              </w:rPr>
              <w:t xml:space="preserve">    • Class Details- Y</w:t>
            </w:r>
            <w:r w:rsidRPr="00805390">
              <w:rPr>
                <w:rFonts w:asciiTheme="minorHAnsi" w:hAnsiTheme="minorHAnsi" w:cstheme="minorHAnsi"/>
                <w:sz w:val="22"/>
                <w:szCs w:val="22"/>
              </w:rPr>
              <w:t>ear 6</w:t>
            </w:r>
            <w:r w:rsidR="002013D9">
              <w:rPr>
                <w:rFonts w:asciiTheme="minorHAnsi" w:hAnsiTheme="minorHAnsi" w:cstheme="minorHAnsi"/>
                <w:sz w:val="22"/>
                <w:szCs w:val="22"/>
              </w:rPr>
              <w:t xml:space="preserve"> </w:t>
            </w:r>
          </w:p>
        </w:tc>
      </w:tr>
      <w:tr w:rsidR="00E27476" w:rsidRPr="00805390" w:rsidTr="005D4B9F">
        <w:tc>
          <w:tcPr>
            <w:tcW w:w="9969" w:type="dxa"/>
            <w:gridSpan w:val="2"/>
          </w:tcPr>
          <w:p w:rsidR="00E27476" w:rsidRPr="00805390" w:rsidRDefault="00D3683E" w:rsidP="00EE6802">
            <w:pPr>
              <w:numPr>
                <w:ilvl w:val="12"/>
                <w:numId w:val="0"/>
              </w:numPr>
              <w:spacing w:after="240"/>
              <w:rPr>
                <w:rFonts w:asciiTheme="minorHAnsi" w:hAnsiTheme="minorHAnsi" w:cstheme="minorHAnsi"/>
                <w:sz w:val="22"/>
                <w:szCs w:val="22"/>
              </w:rPr>
            </w:pPr>
            <w:r>
              <w:rPr>
                <w:rFonts w:asciiTheme="minorHAnsi" w:hAnsiTheme="minorHAnsi" w:cstheme="minorHAnsi"/>
                <w:sz w:val="22"/>
                <w:szCs w:val="22"/>
              </w:rPr>
              <w:t>• Day / Date- 10</w:t>
            </w:r>
            <w:r w:rsidR="00805390">
              <w:rPr>
                <w:rFonts w:asciiTheme="minorHAnsi" w:hAnsiTheme="minorHAnsi" w:cstheme="minorHAnsi"/>
                <w:sz w:val="22"/>
                <w:szCs w:val="22"/>
              </w:rPr>
              <w:t>.03</w:t>
            </w:r>
            <w:r w:rsidR="00EE6802" w:rsidRPr="00805390">
              <w:rPr>
                <w:rFonts w:asciiTheme="minorHAnsi" w:hAnsiTheme="minorHAnsi" w:cstheme="minorHAnsi"/>
                <w:sz w:val="22"/>
                <w:szCs w:val="22"/>
              </w:rPr>
              <w:t>.2011</w:t>
            </w:r>
            <w:r w:rsidR="00E27476" w:rsidRPr="00805390">
              <w:rPr>
                <w:rFonts w:asciiTheme="minorHAnsi" w:hAnsiTheme="minorHAnsi" w:cstheme="minorHAnsi"/>
                <w:sz w:val="22"/>
                <w:szCs w:val="22"/>
              </w:rPr>
              <w:t xml:space="preserve">   • Length of  session</w:t>
            </w:r>
            <w:r>
              <w:rPr>
                <w:rFonts w:asciiTheme="minorHAnsi" w:hAnsiTheme="minorHAnsi" w:cstheme="minorHAnsi"/>
                <w:sz w:val="22"/>
                <w:szCs w:val="22"/>
              </w:rPr>
              <w:t>- 8</w:t>
            </w:r>
            <w:r w:rsidR="002013D9">
              <w:rPr>
                <w:rFonts w:asciiTheme="minorHAnsi" w:hAnsiTheme="minorHAnsi" w:cstheme="minorHAnsi"/>
                <w:sz w:val="22"/>
                <w:szCs w:val="22"/>
              </w:rPr>
              <w:t>0 minutes</w:t>
            </w: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Prior Learning</w:t>
            </w:r>
          </w:p>
        </w:tc>
      </w:tr>
      <w:tr w:rsidR="00E27476" w:rsidRPr="00805390" w:rsidTr="005D4B9F">
        <w:tc>
          <w:tcPr>
            <w:tcW w:w="9969" w:type="dxa"/>
            <w:gridSpan w:val="2"/>
            <w:tcBorders>
              <w:top w:val="nil"/>
            </w:tcBorders>
          </w:tcPr>
          <w:p w:rsidR="00E27476" w:rsidRDefault="00D3683E"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In the previous lesson children have become familiar with Textease turtle. They have practiced controlling the turtle by using both the arrow keys and the written commands provided eg. FD 10, RT 20. Some children have input their own commands and saved these.</w:t>
            </w:r>
          </w:p>
          <w:p w:rsidR="00D3683E" w:rsidRPr="00805390" w:rsidRDefault="00D3683E"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Children have begun a power point about world war two and are familiar with creating hyperlinks and inputting video clips from Espresso.</w:t>
            </w:r>
          </w:p>
          <w:p w:rsidR="00E27476" w:rsidRPr="00805390" w:rsidRDefault="00E27476" w:rsidP="005D4B9F">
            <w:pPr>
              <w:numPr>
                <w:ilvl w:val="12"/>
                <w:numId w:val="0"/>
              </w:numPr>
              <w:rPr>
                <w:rFonts w:asciiTheme="minorHAnsi" w:hAnsiTheme="minorHAnsi" w:cstheme="minorHAnsi"/>
                <w:b/>
                <w:sz w:val="22"/>
                <w:szCs w:val="22"/>
                <w:u w:val="single"/>
              </w:rPr>
            </w:pP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Programme of Study / Numeracy / Literacy Framework Addressed</w:t>
            </w: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p w:rsidR="00E27476" w:rsidRPr="00805390" w:rsidRDefault="00E27476" w:rsidP="005D4B9F">
            <w:pPr>
              <w:numPr>
                <w:ilvl w:val="12"/>
                <w:numId w:val="0"/>
              </w:numPr>
              <w:rPr>
                <w:rFonts w:asciiTheme="minorHAnsi" w:hAnsiTheme="minorHAnsi" w:cstheme="minorHAnsi"/>
                <w:b/>
                <w:sz w:val="22"/>
                <w:szCs w:val="22"/>
                <w:u w:val="single"/>
              </w:rPr>
            </w:pP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Specific Learning Objectives for the Session</w:t>
            </w:r>
          </w:p>
        </w:tc>
      </w:tr>
      <w:tr w:rsidR="00E27476" w:rsidRPr="00805390" w:rsidTr="005D4B9F">
        <w:tc>
          <w:tcPr>
            <w:tcW w:w="9969" w:type="dxa"/>
            <w:gridSpan w:val="2"/>
            <w:tcBorders>
              <w:top w:val="nil"/>
              <w:bottom w:val="nil"/>
            </w:tcBorders>
          </w:tcPr>
          <w:p w:rsidR="00E27476" w:rsidRPr="00805390" w:rsidRDefault="00D3683E" w:rsidP="002013D9">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To create your own commands for Textease turtle</w:t>
            </w:r>
          </w:p>
        </w:tc>
      </w:tr>
      <w:tr w:rsidR="00E27476" w:rsidRPr="00805390" w:rsidTr="005D4B9F">
        <w:tc>
          <w:tcPr>
            <w:tcW w:w="9969" w:type="dxa"/>
            <w:gridSpan w:val="2"/>
            <w:tcBorders>
              <w:top w:val="nil"/>
            </w:tcBorders>
          </w:tcPr>
          <w:p w:rsidR="00E27476" w:rsidRPr="00805390" w:rsidRDefault="00E27476" w:rsidP="005D4B9F">
            <w:pPr>
              <w:numPr>
                <w:ilvl w:val="12"/>
                <w:numId w:val="0"/>
              </w:numPr>
              <w:rPr>
                <w:rFonts w:asciiTheme="minorHAnsi" w:hAnsiTheme="minorHAnsi" w:cstheme="minorHAnsi"/>
                <w:b/>
                <w:sz w:val="22"/>
                <w:szCs w:val="22"/>
              </w:rPr>
            </w:pPr>
          </w:p>
        </w:tc>
      </w:tr>
      <w:tr w:rsidR="00E27476" w:rsidRPr="00805390" w:rsidTr="005D4B9F">
        <w:tc>
          <w:tcPr>
            <w:tcW w:w="817" w:type="dxa"/>
            <w:tcBorders>
              <w:bottom w:val="nil"/>
            </w:tcBorders>
          </w:tcPr>
          <w:p w:rsidR="00E27476" w:rsidRPr="00805390" w:rsidRDefault="00E27476" w:rsidP="005D4B9F">
            <w:pPr>
              <w:numPr>
                <w:ilvl w:val="12"/>
                <w:numId w:val="0"/>
              </w:numPr>
              <w:rPr>
                <w:rFonts w:asciiTheme="minorHAnsi" w:hAnsiTheme="minorHAnsi" w:cstheme="minorHAnsi"/>
                <w:b/>
                <w:sz w:val="22"/>
                <w:szCs w:val="22"/>
              </w:rPr>
            </w:pPr>
            <w:r w:rsidRPr="00805390">
              <w:rPr>
                <w:rFonts w:asciiTheme="minorHAnsi" w:hAnsiTheme="minorHAnsi" w:cstheme="minorHAnsi"/>
                <w:b/>
                <w:sz w:val="22"/>
                <w:szCs w:val="22"/>
              </w:rPr>
              <w:t>Time</w:t>
            </w:r>
          </w:p>
        </w:tc>
        <w:tc>
          <w:tcPr>
            <w:tcW w:w="9152" w:type="dxa"/>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rPr>
              <w:t>a)</w:t>
            </w:r>
            <w:r w:rsidRPr="00805390">
              <w:rPr>
                <w:rFonts w:asciiTheme="minorHAnsi" w:hAnsiTheme="minorHAnsi" w:cstheme="minorHAnsi"/>
                <w:b/>
                <w:sz w:val="22"/>
                <w:szCs w:val="22"/>
              </w:rPr>
              <w:tab/>
            </w:r>
            <w:r w:rsidRPr="00805390">
              <w:rPr>
                <w:rFonts w:asciiTheme="minorHAnsi" w:hAnsiTheme="minorHAnsi" w:cstheme="minorHAnsi"/>
                <w:b/>
                <w:sz w:val="22"/>
                <w:szCs w:val="22"/>
                <w:u w:val="single"/>
              </w:rPr>
              <w:t>Introduction</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tc>
        <w:tc>
          <w:tcPr>
            <w:tcW w:w="9152" w:type="dxa"/>
            <w:tcBorders>
              <w:top w:val="nil"/>
              <w:bottom w:val="nil"/>
            </w:tcBorders>
          </w:tcPr>
          <w:p w:rsidR="00EE6802" w:rsidRDefault="00D3683E" w:rsidP="002013D9">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Ask the children if they can remember what we did last lesson (Textease turtle)</w:t>
            </w:r>
          </w:p>
          <w:p w:rsidR="00D3683E" w:rsidRDefault="00D3683E" w:rsidP="002013D9">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 xml:space="preserve">Can they remember ways in which we </w:t>
            </w:r>
            <w:r w:rsidR="00612707">
              <w:rPr>
                <w:rFonts w:asciiTheme="minorHAnsi" w:hAnsiTheme="minorHAnsi" w:cstheme="minorHAnsi"/>
                <w:sz w:val="22"/>
                <w:szCs w:val="22"/>
              </w:rPr>
              <w:t>controlled the turtle?</w:t>
            </w:r>
          </w:p>
          <w:p w:rsidR="00612707" w:rsidRDefault="00612707" w:rsidP="002013D9">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Discuss using the arrow keys and the selecting the abbreviated functions</w:t>
            </w:r>
          </w:p>
          <w:p w:rsidR="00612707" w:rsidRDefault="00612707" w:rsidP="002013D9">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Ask Amelia what she did. Explain or let her explain how to input your own commands by naming them and then listing the directions the turtle should take in order</w:t>
            </w:r>
          </w:p>
          <w:p w:rsidR="00612707" w:rsidRPr="00805390" w:rsidRDefault="00612707" w:rsidP="002013D9">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Stress where they should and shouldn’t put spaces.</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rPr>
              <w:t>b)</w:t>
            </w:r>
            <w:r w:rsidRPr="00805390">
              <w:rPr>
                <w:rFonts w:asciiTheme="minorHAnsi" w:hAnsiTheme="minorHAnsi" w:cstheme="minorHAnsi"/>
                <w:b/>
                <w:sz w:val="22"/>
                <w:szCs w:val="22"/>
              </w:rPr>
              <w:tab/>
            </w:r>
            <w:r w:rsidRPr="00805390">
              <w:rPr>
                <w:rFonts w:asciiTheme="minorHAnsi" w:hAnsiTheme="minorHAnsi" w:cstheme="minorHAnsi"/>
                <w:b/>
                <w:sz w:val="22"/>
                <w:szCs w:val="22"/>
                <w:u w:val="single"/>
              </w:rPr>
              <w:t>Development</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tc>
        <w:tc>
          <w:tcPr>
            <w:tcW w:w="9152" w:type="dxa"/>
            <w:tcBorders>
              <w:top w:val="nil"/>
              <w:bottom w:val="nil"/>
            </w:tcBorders>
          </w:tcPr>
          <w:p w:rsidR="000120A6" w:rsidRDefault="00612707" w:rsidP="00805390">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The children will create their own function for the turtle and save it</w:t>
            </w:r>
          </w:p>
          <w:p w:rsidR="00612707" w:rsidRDefault="00612707" w:rsidP="00805390">
            <w:pPr>
              <w:pStyle w:val="ListParagraph"/>
              <w:numPr>
                <w:ilvl w:val="0"/>
                <w:numId w:val="2"/>
              </w:numPr>
              <w:rPr>
                <w:rFonts w:asciiTheme="minorHAnsi" w:hAnsiTheme="minorHAnsi" w:cstheme="minorHAnsi"/>
                <w:sz w:val="22"/>
                <w:szCs w:val="22"/>
              </w:rPr>
            </w:pPr>
            <w:r w:rsidRPr="00612707">
              <w:rPr>
                <w:rFonts w:asciiTheme="minorHAnsi" w:hAnsiTheme="minorHAnsi" w:cstheme="minorHAnsi"/>
                <w:sz w:val="22"/>
                <w:szCs w:val="22"/>
              </w:rPr>
              <w:t>They may practice first by getting the turtle to create their desired shape</w:t>
            </w:r>
            <w:r>
              <w:rPr>
                <w:rFonts w:asciiTheme="minorHAnsi" w:hAnsiTheme="minorHAnsi" w:cstheme="minorHAnsi"/>
                <w:sz w:val="22"/>
                <w:szCs w:val="22"/>
              </w:rPr>
              <w:t xml:space="preserve"> or word</w:t>
            </w:r>
          </w:p>
          <w:p w:rsidR="00612707" w:rsidRPr="00612707" w:rsidRDefault="00612707" w:rsidP="00805390">
            <w:pPr>
              <w:pStyle w:val="ListParagraph"/>
              <w:numPr>
                <w:ilvl w:val="0"/>
                <w:numId w:val="2"/>
              </w:numPr>
              <w:rPr>
                <w:rFonts w:asciiTheme="minorHAnsi" w:hAnsiTheme="minorHAnsi" w:cstheme="minorHAnsi"/>
                <w:sz w:val="22"/>
                <w:szCs w:val="22"/>
              </w:rPr>
            </w:pPr>
            <w:r w:rsidRPr="00612707">
              <w:rPr>
                <w:rFonts w:asciiTheme="minorHAnsi" w:hAnsiTheme="minorHAnsi" w:cstheme="minorHAnsi"/>
                <w:sz w:val="22"/>
                <w:szCs w:val="22"/>
              </w:rPr>
              <w:t>As they are practising they should write the instructions in a word document so they can remember them, they can also change and delete commands if they make a mistake</w:t>
            </w:r>
          </w:p>
          <w:p w:rsidR="00612707" w:rsidRPr="00805390" w:rsidRDefault="00612707" w:rsidP="00805390">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Once children are happy with their commands and have checked that it creates a shape or word, they can create it as a named command for the turtle and check it works</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rPr>
              <w:t>c)</w:t>
            </w:r>
            <w:r w:rsidRPr="00805390">
              <w:rPr>
                <w:rFonts w:asciiTheme="minorHAnsi" w:hAnsiTheme="minorHAnsi" w:cstheme="minorHAnsi"/>
                <w:b/>
                <w:sz w:val="22"/>
                <w:szCs w:val="22"/>
              </w:rPr>
              <w:tab/>
            </w:r>
            <w:r w:rsidRPr="00805390">
              <w:rPr>
                <w:rFonts w:asciiTheme="minorHAnsi" w:hAnsiTheme="minorHAnsi" w:cstheme="minorHAnsi"/>
                <w:b/>
                <w:sz w:val="22"/>
                <w:szCs w:val="22"/>
                <w:u w:val="single"/>
              </w:rPr>
              <w:t>Conclusion / Plenary</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tc>
        <w:tc>
          <w:tcPr>
            <w:tcW w:w="9152" w:type="dxa"/>
            <w:tcBorders>
              <w:top w:val="nil"/>
              <w:bottom w:val="nil"/>
            </w:tcBorders>
          </w:tcPr>
          <w:p w:rsidR="00666AAF" w:rsidRDefault="00612707" w:rsidP="00612707">
            <w:pPr>
              <w:pStyle w:val="ListParagraph"/>
              <w:numPr>
                <w:ilvl w:val="0"/>
                <w:numId w:val="7"/>
              </w:numPr>
              <w:rPr>
                <w:rFonts w:asciiTheme="minorHAnsi" w:hAnsiTheme="minorHAnsi" w:cstheme="minorHAnsi"/>
                <w:sz w:val="22"/>
                <w:szCs w:val="22"/>
              </w:rPr>
            </w:pPr>
            <w:r>
              <w:rPr>
                <w:rFonts w:asciiTheme="minorHAnsi" w:hAnsiTheme="minorHAnsi" w:cstheme="minorHAnsi"/>
                <w:sz w:val="22"/>
                <w:szCs w:val="22"/>
              </w:rPr>
              <w:t>Children will delete all the drawing on their page and control the turtle to do only the command they created</w:t>
            </w:r>
          </w:p>
          <w:p w:rsidR="00612707" w:rsidRDefault="00612707" w:rsidP="00612707">
            <w:pPr>
              <w:pStyle w:val="ListParagraph"/>
              <w:numPr>
                <w:ilvl w:val="0"/>
                <w:numId w:val="7"/>
              </w:numPr>
              <w:rPr>
                <w:rFonts w:asciiTheme="minorHAnsi" w:hAnsiTheme="minorHAnsi" w:cstheme="minorHAnsi"/>
                <w:sz w:val="22"/>
                <w:szCs w:val="22"/>
              </w:rPr>
            </w:pPr>
            <w:r>
              <w:rPr>
                <w:rFonts w:asciiTheme="minorHAnsi" w:hAnsiTheme="minorHAnsi" w:cstheme="minorHAnsi"/>
                <w:sz w:val="22"/>
                <w:szCs w:val="22"/>
              </w:rPr>
              <w:t xml:space="preserve">Children will all be given a post-it note and they must stick the post-it </w:t>
            </w:r>
            <w:r w:rsidR="004F1B63">
              <w:rPr>
                <w:rFonts w:asciiTheme="minorHAnsi" w:hAnsiTheme="minorHAnsi" w:cstheme="minorHAnsi"/>
                <w:sz w:val="22"/>
                <w:szCs w:val="22"/>
              </w:rPr>
              <w:t>note on the computer screen which they think has the best shape or word on it. The winner will be the child who has the most post-it notes stuck on their computer screen as long as they can command the turtle to create the shape again by inputting the one command they saved</w:t>
            </w:r>
          </w:p>
          <w:p w:rsidR="004F1B63" w:rsidRDefault="004F1B63" w:rsidP="004F1B63">
            <w:pPr>
              <w:rPr>
                <w:rFonts w:asciiTheme="minorHAnsi" w:hAnsiTheme="minorHAnsi" w:cstheme="minorHAnsi"/>
                <w:sz w:val="22"/>
                <w:szCs w:val="22"/>
              </w:rPr>
            </w:pPr>
          </w:p>
          <w:p w:rsidR="004F1B63" w:rsidRPr="004F1B63" w:rsidRDefault="004F1B63" w:rsidP="004F1B63">
            <w:pPr>
              <w:pStyle w:val="ListParagraph"/>
              <w:numPr>
                <w:ilvl w:val="0"/>
                <w:numId w:val="7"/>
              </w:numPr>
              <w:rPr>
                <w:rFonts w:asciiTheme="minorHAnsi" w:hAnsiTheme="minorHAnsi" w:cstheme="minorHAnsi"/>
                <w:sz w:val="22"/>
                <w:szCs w:val="22"/>
              </w:rPr>
            </w:pPr>
            <w:r>
              <w:rPr>
                <w:rFonts w:asciiTheme="minorHAnsi" w:hAnsiTheme="minorHAnsi" w:cstheme="minorHAnsi"/>
                <w:sz w:val="22"/>
                <w:szCs w:val="22"/>
              </w:rPr>
              <w:t>For the remaining half of the lesson children can finish their WW2 power points using hyperlinks, pictures and video clips</w:t>
            </w:r>
          </w:p>
          <w:p w:rsidR="00AE7DDE" w:rsidRPr="00805390" w:rsidRDefault="00AE7DDE" w:rsidP="00805390">
            <w:p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Specific Learning Outcomes for the Session</w:t>
            </w:r>
          </w:p>
        </w:tc>
      </w:tr>
      <w:tr w:rsidR="00E27476" w:rsidRPr="00805390" w:rsidTr="005D4B9F">
        <w:tc>
          <w:tcPr>
            <w:tcW w:w="9969" w:type="dxa"/>
            <w:gridSpan w:val="2"/>
            <w:tcBorders>
              <w:top w:val="nil"/>
              <w:bottom w:val="nil"/>
            </w:tcBorders>
          </w:tcPr>
          <w:p w:rsidR="00E27476" w:rsidRPr="00805390" w:rsidRDefault="00AE7DDE" w:rsidP="004F1B63">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 xml:space="preserve">At the end of the lesson children </w:t>
            </w:r>
            <w:r w:rsidR="00666AAF">
              <w:rPr>
                <w:rFonts w:asciiTheme="minorHAnsi" w:hAnsiTheme="minorHAnsi" w:cstheme="minorHAnsi"/>
                <w:sz w:val="22"/>
                <w:szCs w:val="22"/>
              </w:rPr>
              <w:t xml:space="preserve">will </w:t>
            </w:r>
            <w:r w:rsidR="004F1B63">
              <w:rPr>
                <w:rFonts w:asciiTheme="minorHAnsi" w:hAnsiTheme="minorHAnsi" w:cstheme="minorHAnsi"/>
                <w:sz w:val="22"/>
                <w:szCs w:val="22"/>
              </w:rPr>
              <w:t>be familiar with Textease turtle and will be able to control the turtle using a variety of methods. They will have revised using power point along with hyperlinks and custom animation.</w:t>
            </w: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Assessment</w:t>
            </w:r>
          </w:p>
        </w:tc>
      </w:tr>
      <w:tr w:rsidR="00E27476" w:rsidRPr="00805390" w:rsidTr="005D4B9F">
        <w:tc>
          <w:tcPr>
            <w:tcW w:w="9969" w:type="dxa"/>
            <w:gridSpan w:val="2"/>
            <w:tcBorders>
              <w:top w:val="nil"/>
              <w:bottom w:val="nil"/>
            </w:tcBorders>
          </w:tcPr>
          <w:p w:rsidR="00AE7DDE" w:rsidRPr="00805390" w:rsidRDefault="000120A6" w:rsidP="005D4B9F">
            <w:pPr>
              <w:numPr>
                <w:ilvl w:val="12"/>
                <w:numId w:val="0"/>
              </w:numPr>
              <w:rPr>
                <w:rFonts w:asciiTheme="minorHAnsi" w:hAnsiTheme="minorHAnsi" w:cstheme="minorHAnsi"/>
                <w:b/>
                <w:sz w:val="22"/>
                <w:szCs w:val="22"/>
                <w:u w:val="single"/>
              </w:rPr>
            </w:pPr>
            <w:r>
              <w:rPr>
                <w:rFonts w:asciiTheme="minorHAnsi" w:hAnsiTheme="minorHAnsi" w:cstheme="minorHAnsi"/>
                <w:sz w:val="22"/>
                <w:szCs w:val="22"/>
              </w:rPr>
              <w:t>By watching the children progress on the Textease Turtle programme it will be evident whether or not they have mastered controlling the turtle</w:t>
            </w:r>
            <w:r w:rsidR="004D7DE9">
              <w:rPr>
                <w:rFonts w:asciiTheme="minorHAnsi" w:hAnsiTheme="minorHAnsi" w:cstheme="minorHAnsi"/>
                <w:sz w:val="22"/>
                <w:szCs w:val="22"/>
              </w:rPr>
              <w:t>. Through the competition in the plenary assessment of each child’s ability to control the turtle will be made. Viewing the finished power points will show the extent of the children’s abilities when producing power point presentations.</w:t>
            </w:r>
          </w:p>
          <w:p w:rsidR="00E27476" w:rsidRPr="00805390" w:rsidRDefault="00E27476" w:rsidP="005D4B9F">
            <w:pPr>
              <w:numPr>
                <w:ilvl w:val="12"/>
                <w:numId w:val="0"/>
              </w:numPr>
              <w:rPr>
                <w:rFonts w:asciiTheme="minorHAnsi" w:hAnsiTheme="minorHAnsi" w:cstheme="minorHAnsi"/>
                <w:b/>
                <w:sz w:val="22"/>
                <w:szCs w:val="22"/>
                <w:u w:val="single"/>
              </w:rPr>
            </w:pPr>
          </w:p>
          <w:p w:rsidR="00E27476" w:rsidRPr="00805390" w:rsidRDefault="00E27476" w:rsidP="005D4B9F">
            <w:pPr>
              <w:numPr>
                <w:ilvl w:val="12"/>
                <w:numId w:val="0"/>
              </w:numPr>
              <w:rPr>
                <w:rFonts w:asciiTheme="minorHAnsi" w:hAnsiTheme="minorHAnsi" w:cstheme="minorHAnsi"/>
                <w:b/>
                <w:sz w:val="22"/>
                <w:szCs w:val="22"/>
                <w:u w:val="single"/>
              </w:rPr>
            </w:pP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sz w:val="22"/>
                <w:szCs w:val="22"/>
              </w:rPr>
            </w:pPr>
            <w:r w:rsidRPr="00805390">
              <w:rPr>
                <w:rFonts w:asciiTheme="minorHAnsi" w:hAnsiTheme="minorHAnsi" w:cstheme="minorHAnsi"/>
                <w:b/>
                <w:sz w:val="22"/>
                <w:szCs w:val="22"/>
                <w:u w:val="single"/>
              </w:rPr>
              <w:t>Resources</w:t>
            </w:r>
            <w:r w:rsidRPr="00805390">
              <w:rPr>
                <w:rFonts w:asciiTheme="minorHAnsi" w:hAnsiTheme="minorHAnsi" w:cstheme="minorHAnsi"/>
                <w:sz w:val="22"/>
                <w:szCs w:val="22"/>
              </w:rPr>
              <w:t xml:space="preserve"> (Human/Physical)</w:t>
            </w:r>
          </w:p>
        </w:tc>
      </w:tr>
      <w:tr w:rsidR="00E27476" w:rsidRPr="00805390" w:rsidTr="005D4B9F">
        <w:tc>
          <w:tcPr>
            <w:tcW w:w="9969" w:type="dxa"/>
            <w:gridSpan w:val="2"/>
            <w:tcBorders>
              <w:top w:val="nil"/>
              <w:bottom w:val="nil"/>
            </w:tcBorders>
          </w:tcPr>
          <w:p w:rsidR="00666AAF" w:rsidRDefault="002013D9"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Computers (one per child/between two)</w:t>
            </w:r>
          </w:p>
          <w:p w:rsidR="002013D9" w:rsidRDefault="002013D9"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Textease Turtle software</w:t>
            </w:r>
          </w:p>
          <w:p w:rsidR="004D7DE9" w:rsidRDefault="004D7DE9"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Power point</w:t>
            </w:r>
          </w:p>
          <w:p w:rsidR="004D7DE9" w:rsidRPr="00805390" w:rsidRDefault="004D7DE9"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Espresso video clips</w:t>
            </w:r>
            <w:bookmarkStart w:id="0" w:name="_GoBack"/>
            <w:bookmarkEnd w:id="0"/>
          </w:p>
        </w:tc>
      </w:tr>
      <w:tr w:rsidR="00E27476" w:rsidRPr="00805390" w:rsidTr="005D4B9F">
        <w:tc>
          <w:tcPr>
            <w:tcW w:w="9969" w:type="dxa"/>
            <w:gridSpan w:val="2"/>
            <w:tcBorders>
              <w:top w:val="single" w:sz="6" w:space="0" w:color="auto"/>
              <w:bottom w:val="nil"/>
            </w:tcBorders>
          </w:tcPr>
          <w:p w:rsidR="00E27476" w:rsidRPr="00805390" w:rsidRDefault="00E27476" w:rsidP="005D4B9F">
            <w:pPr>
              <w:numPr>
                <w:ilvl w:val="12"/>
                <w:numId w:val="0"/>
              </w:numPr>
              <w:rPr>
                <w:rFonts w:asciiTheme="minorHAnsi" w:hAnsiTheme="minorHAnsi" w:cstheme="minorHAnsi"/>
                <w:sz w:val="22"/>
                <w:szCs w:val="22"/>
              </w:rPr>
            </w:pPr>
            <w:r w:rsidRPr="00805390">
              <w:rPr>
                <w:rFonts w:asciiTheme="minorHAnsi" w:hAnsiTheme="minorHAnsi" w:cstheme="minorHAnsi"/>
                <w:b/>
                <w:sz w:val="22"/>
                <w:szCs w:val="22"/>
                <w:u w:val="single"/>
              </w:rPr>
              <w:t>Risk Assessment</w:t>
            </w:r>
          </w:p>
        </w:tc>
      </w:tr>
      <w:tr w:rsidR="00E27476" w:rsidRPr="00805390" w:rsidTr="005D4B9F">
        <w:tc>
          <w:tcPr>
            <w:tcW w:w="9969" w:type="dxa"/>
            <w:gridSpan w:val="2"/>
            <w:tcBorders>
              <w:top w:val="nil"/>
              <w:bottom w:val="single" w:sz="4" w:space="0" w:color="auto"/>
            </w:tcBorders>
          </w:tcPr>
          <w:p w:rsidR="00E27476" w:rsidRPr="00805390" w:rsidRDefault="00AE7DDE" w:rsidP="005D4B9F">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 xml:space="preserve">Children are to sit sensibly on their seats </w:t>
            </w:r>
          </w:p>
          <w:p w:rsidR="00AE7DDE" w:rsidRPr="00805390" w:rsidRDefault="00AE7DDE" w:rsidP="005D4B9F">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Ensure no children are playing with items they shouldn’t be eg. Scissors, glue</w:t>
            </w:r>
          </w:p>
          <w:p w:rsidR="00AE7DDE" w:rsidRDefault="00AE7DDE" w:rsidP="005D4B9F">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No children should be playing by the smart board, nor should there be any food or drink present</w:t>
            </w:r>
          </w:p>
          <w:p w:rsidR="002013D9" w:rsidRPr="00805390" w:rsidRDefault="002013D9"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They must be careful and sensible whilst using the computers</w:t>
            </w:r>
          </w:p>
          <w:p w:rsidR="00E27476" w:rsidRPr="00805390" w:rsidRDefault="00E27476" w:rsidP="005D4B9F">
            <w:pPr>
              <w:numPr>
                <w:ilvl w:val="12"/>
                <w:numId w:val="0"/>
              </w:numPr>
              <w:rPr>
                <w:rFonts w:asciiTheme="minorHAnsi" w:hAnsiTheme="minorHAnsi" w:cstheme="minorHAnsi"/>
                <w:sz w:val="22"/>
                <w:szCs w:val="22"/>
              </w:rPr>
            </w:pPr>
          </w:p>
        </w:tc>
      </w:tr>
    </w:tbl>
    <w:p w:rsidR="007F5B2B" w:rsidRPr="00805390" w:rsidRDefault="007F5B2B">
      <w:pPr>
        <w:rPr>
          <w:rFonts w:asciiTheme="minorHAnsi" w:hAnsiTheme="minorHAnsi" w:cstheme="minorHAnsi"/>
          <w:b/>
          <w:sz w:val="22"/>
          <w:szCs w:val="22"/>
        </w:rPr>
      </w:pPr>
    </w:p>
    <w:sectPr w:rsidR="007F5B2B" w:rsidRPr="00805390" w:rsidSect="00E27476">
      <w:pgSz w:w="11906" w:h="16838"/>
      <w:pgMar w:top="1440" w:right="1440" w:bottom="1440" w:left="1440" w:header="709" w:footer="709" w:gutter="0"/>
      <w:pgBorders w:offsetFrom="page">
        <w:top w:val="single" w:sz="12" w:space="24" w:color="FF0066"/>
        <w:left w:val="single" w:sz="12" w:space="24" w:color="FF0066"/>
        <w:bottom w:val="single" w:sz="12" w:space="24" w:color="FF0066"/>
        <w:right w:val="single" w:sz="12" w:space="24" w:color="FF0066"/>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C1B13"/>
    <w:multiLevelType w:val="hybridMultilevel"/>
    <w:tmpl w:val="96B2C8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94C0174"/>
    <w:multiLevelType w:val="hybridMultilevel"/>
    <w:tmpl w:val="DF5437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319E34E1"/>
    <w:multiLevelType w:val="hybridMultilevel"/>
    <w:tmpl w:val="95B4C1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3ADB3443"/>
    <w:multiLevelType w:val="hybridMultilevel"/>
    <w:tmpl w:val="66DA2C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3BD63E79"/>
    <w:multiLevelType w:val="hybridMultilevel"/>
    <w:tmpl w:val="EB70C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411D3DB1"/>
    <w:multiLevelType w:val="hybridMultilevel"/>
    <w:tmpl w:val="5B2292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65844BAB"/>
    <w:multiLevelType w:val="hybridMultilevel"/>
    <w:tmpl w:val="C51EB4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1"/>
  </w:num>
  <w:num w:numId="4">
    <w:abstractNumId w:val="2"/>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6EA"/>
    <w:rsid w:val="000120A6"/>
    <w:rsid w:val="002013D9"/>
    <w:rsid w:val="00276BD6"/>
    <w:rsid w:val="002F1E39"/>
    <w:rsid w:val="0043643F"/>
    <w:rsid w:val="004D7DE9"/>
    <w:rsid w:val="004F1B63"/>
    <w:rsid w:val="00612707"/>
    <w:rsid w:val="006506EA"/>
    <w:rsid w:val="00666AAF"/>
    <w:rsid w:val="00783FAA"/>
    <w:rsid w:val="007D17D5"/>
    <w:rsid w:val="007F5B2B"/>
    <w:rsid w:val="00805390"/>
    <w:rsid w:val="00855C30"/>
    <w:rsid w:val="00934873"/>
    <w:rsid w:val="00AA76A1"/>
    <w:rsid w:val="00AE7DDE"/>
    <w:rsid w:val="00AF6895"/>
    <w:rsid w:val="00CA1C90"/>
    <w:rsid w:val="00CA28EB"/>
    <w:rsid w:val="00CF3B83"/>
    <w:rsid w:val="00D3683E"/>
    <w:rsid w:val="00E066B4"/>
    <w:rsid w:val="00E27476"/>
    <w:rsid w:val="00E7393A"/>
    <w:rsid w:val="00EE6802"/>
    <w:rsid w:val="00F57BA7"/>
    <w:rsid w:val="00F672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EE68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EE68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507</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Lynsey</dc:creator>
  <cp:lastModifiedBy>Lois</cp:lastModifiedBy>
  <cp:revision>2</cp:revision>
  <cp:lastPrinted>2011-03-02T20:34:00Z</cp:lastPrinted>
  <dcterms:created xsi:type="dcterms:W3CDTF">2011-03-09T14:58:00Z</dcterms:created>
  <dcterms:modified xsi:type="dcterms:W3CDTF">2011-03-09T14:58:00Z</dcterms:modified>
</cp:coreProperties>
</file>